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71F" w:rsidRDefault="00250640">
      <w:pPr>
        <w:ind w:left="1" w:hanging="3"/>
        <w:jc w:val="center"/>
        <w:rPr>
          <w:rFonts w:ascii="Arial" w:eastAsia="Arial" w:hAnsi="Arial" w:cs="Arial"/>
          <w:sz w:val="28"/>
          <w:szCs w:val="28"/>
        </w:rPr>
      </w:pPr>
      <w:bookmarkStart w:id="0" w:name="_GoBack"/>
      <w:bookmarkEnd w:id="0"/>
      <w:r>
        <w:rPr>
          <w:rFonts w:ascii="Arial" w:eastAsia="Arial" w:hAnsi="Arial" w:cs="Arial"/>
          <w:b/>
          <w:sz w:val="28"/>
          <w:szCs w:val="28"/>
        </w:rPr>
        <w:t>Sample</w:t>
      </w:r>
      <w:r>
        <w:rPr>
          <w:rFonts w:ascii="Arial" w:eastAsia="Arial" w:hAnsi="Arial" w:cs="Arial"/>
          <w:b/>
          <w:sz w:val="28"/>
          <w:szCs w:val="28"/>
        </w:rPr>
        <w:t xml:space="preserve"> Interview </w:t>
      </w:r>
      <w:r>
        <w:rPr>
          <w:rFonts w:ascii="Arial" w:eastAsia="Arial" w:hAnsi="Arial" w:cs="Arial"/>
          <w:b/>
          <w:sz w:val="28"/>
          <w:szCs w:val="28"/>
        </w:rPr>
        <w:t>Evaluation</w:t>
      </w:r>
      <w:r>
        <w:rPr>
          <w:rFonts w:ascii="Arial" w:eastAsia="Arial" w:hAnsi="Arial" w:cs="Arial"/>
          <w:b/>
          <w:sz w:val="28"/>
          <w:szCs w:val="28"/>
        </w:rPr>
        <w:t xml:space="preserve"> for Supervisor Position</w:t>
      </w:r>
    </w:p>
    <w:p w:rsidR="0031371F" w:rsidRDefault="0031371F">
      <w:pPr>
        <w:tabs>
          <w:tab w:val="left" w:pos="6480"/>
          <w:tab w:val="left" w:pos="7020"/>
          <w:tab w:val="left" w:pos="9360"/>
        </w:tabs>
        <w:ind w:left="0" w:hanging="2"/>
        <w:rPr>
          <w:rFonts w:ascii="Arial" w:eastAsia="Arial" w:hAnsi="Arial" w:cs="Arial"/>
          <w:sz w:val="20"/>
          <w:szCs w:val="20"/>
        </w:rPr>
      </w:pPr>
    </w:p>
    <w:p w:rsidR="0031371F" w:rsidRDefault="00250640">
      <w:pPr>
        <w:tabs>
          <w:tab w:val="left" w:pos="6480"/>
          <w:tab w:val="left" w:pos="7020"/>
          <w:tab w:val="left" w:pos="9360"/>
        </w:tabs>
        <w:ind w:left="0" w:hanging="2"/>
        <w:rPr>
          <w:rFonts w:ascii="Arial" w:eastAsia="Arial" w:hAnsi="Arial" w:cs="Arial"/>
          <w:sz w:val="20"/>
          <w:szCs w:val="20"/>
        </w:rPr>
      </w:pPr>
      <w:r>
        <w:rPr>
          <w:rFonts w:ascii="Arial" w:eastAsia="Arial" w:hAnsi="Arial" w:cs="Arial"/>
          <w:sz w:val="20"/>
          <w:szCs w:val="20"/>
        </w:rPr>
        <w:t>Candidate</w:t>
      </w:r>
      <w:r>
        <w:rPr>
          <w:rFonts w:ascii="Arial" w:eastAsia="Arial" w:hAnsi="Arial" w:cs="Arial"/>
          <w:sz w:val="20"/>
          <w:szCs w:val="20"/>
        </w:rPr>
        <w:t xml:space="preserve">’s Name: </w:t>
      </w:r>
      <w:r>
        <w:rPr>
          <w:rFonts w:ascii="Arial" w:eastAsia="Arial" w:hAnsi="Arial" w:cs="Arial"/>
          <w:sz w:val="20"/>
          <w:szCs w:val="20"/>
        </w:rPr>
        <w:tab/>
      </w:r>
      <w:r>
        <w:rPr>
          <w:rFonts w:ascii="Arial" w:eastAsia="Arial" w:hAnsi="Arial" w:cs="Arial"/>
          <w:sz w:val="20"/>
          <w:szCs w:val="20"/>
        </w:rPr>
        <w:tab/>
        <w:t xml:space="preserve">Date: </w:t>
      </w:r>
      <w:r>
        <w:rPr>
          <w:rFonts w:ascii="Arial" w:eastAsia="Arial" w:hAnsi="Arial" w:cs="Arial"/>
          <w:sz w:val="20"/>
          <w:szCs w:val="20"/>
        </w:rPr>
        <w:tab/>
      </w:r>
    </w:p>
    <w:p w:rsidR="0031371F" w:rsidRDefault="0031371F">
      <w:pPr>
        <w:tabs>
          <w:tab w:val="left" w:pos="6480"/>
          <w:tab w:val="left" w:pos="7020"/>
          <w:tab w:val="left" w:pos="9360"/>
        </w:tabs>
        <w:ind w:left="0" w:hanging="2"/>
        <w:rPr>
          <w:rFonts w:ascii="Arial" w:eastAsia="Arial" w:hAnsi="Arial" w:cs="Arial"/>
          <w:sz w:val="20"/>
          <w:szCs w:val="20"/>
        </w:rPr>
      </w:pPr>
    </w:p>
    <w:p w:rsidR="0031371F" w:rsidRDefault="00250640">
      <w:pPr>
        <w:tabs>
          <w:tab w:val="left" w:pos="6480"/>
          <w:tab w:val="left" w:pos="7020"/>
          <w:tab w:val="left" w:pos="9360"/>
        </w:tabs>
        <w:ind w:left="0" w:hanging="2"/>
        <w:rPr>
          <w:rFonts w:ascii="Arial" w:eastAsia="Arial" w:hAnsi="Arial" w:cs="Arial"/>
          <w:sz w:val="20"/>
          <w:szCs w:val="20"/>
        </w:rPr>
      </w:pPr>
      <w:r>
        <w:rPr>
          <w:rFonts w:ascii="Arial" w:eastAsia="Arial" w:hAnsi="Arial" w:cs="Arial"/>
          <w:sz w:val="20"/>
          <w:szCs w:val="20"/>
        </w:rPr>
        <w:t xml:space="preserve">Evaluated By: </w:t>
      </w:r>
      <w:r>
        <w:rPr>
          <w:rFonts w:ascii="Arial" w:eastAsia="Arial" w:hAnsi="Arial" w:cs="Arial"/>
          <w:sz w:val="20"/>
          <w:szCs w:val="20"/>
        </w:rPr>
        <w:tab/>
      </w:r>
      <w:r>
        <w:rPr>
          <w:rFonts w:ascii="Arial" w:eastAsia="Arial" w:hAnsi="Arial" w:cs="Arial"/>
          <w:sz w:val="20"/>
          <w:szCs w:val="20"/>
        </w:rPr>
        <w:tab/>
        <w:t xml:space="preserve">Overall Rating: </w:t>
      </w:r>
      <w:r>
        <w:rPr>
          <w:rFonts w:ascii="Arial" w:eastAsia="Arial" w:hAnsi="Arial" w:cs="Arial"/>
          <w:sz w:val="20"/>
          <w:szCs w:val="20"/>
        </w:rPr>
        <w:tab/>
      </w:r>
    </w:p>
    <w:p w:rsidR="0031371F" w:rsidRDefault="0031371F">
      <w:pPr>
        <w:tabs>
          <w:tab w:val="left" w:pos="6480"/>
          <w:tab w:val="left" w:pos="7020"/>
          <w:tab w:val="left" w:pos="9360"/>
        </w:tabs>
        <w:ind w:left="0" w:hanging="2"/>
        <w:rPr>
          <w:rFonts w:ascii="Arial" w:eastAsia="Arial" w:hAnsi="Arial" w:cs="Arial"/>
          <w:sz w:val="20"/>
          <w:szCs w:val="20"/>
        </w:rPr>
      </w:pPr>
    </w:p>
    <w:p w:rsidR="0031371F" w:rsidRDefault="00250640">
      <w:pPr>
        <w:ind w:left="0" w:hanging="2"/>
        <w:rPr>
          <w:rFonts w:ascii="Arial" w:eastAsia="Arial" w:hAnsi="Arial" w:cs="Arial"/>
          <w:sz w:val="20"/>
          <w:szCs w:val="20"/>
        </w:rPr>
      </w:pPr>
      <w:r>
        <w:rPr>
          <w:rFonts w:ascii="Arial" w:eastAsia="Arial" w:hAnsi="Arial" w:cs="Arial"/>
          <w:sz w:val="20"/>
          <w:szCs w:val="20"/>
        </w:rPr>
        <w:t>Rating Scale:</w:t>
      </w:r>
    </w:p>
    <w:p w:rsidR="0031371F" w:rsidRDefault="00250640">
      <w:pPr>
        <w:ind w:left="0" w:hanging="2"/>
        <w:jc w:val="center"/>
        <w:rPr>
          <w:rFonts w:ascii="Arial" w:eastAsia="Arial" w:hAnsi="Arial" w:cs="Arial"/>
          <w:sz w:val="18"/>
          <w:szCs w:val="18"/>
        </w:rPr>
      </w:pPr>
      <w:r>
        <w:rPr>
          <w:rFonts w:ascii="Arial" w:eastAsia="Arial" w:hAnsi="Arial" w:cs="Arial"/>
          <w:b/>
          <w:sz w:val="18"/>
          <w:szCs w:val="18"/>
        </w:rPr>
        <w:t>0-</w:t>
      </w:r>
      <w:r>
        <w:rPr>
          <w:rFonts w:ascii="Arial" w:eastAsia="Arial" w:hAnsi="Arial" w:cs="Arial"/>
          <w:sz w:val="18"/>
          <w:szCs w:val="18"/>
        </w:rPr>
        <w:t xml:space="preserve"> None Evident </w:t>
      </w:r>
      <w:r>
        <w:rPr>
          <w:rFonts w:ascii="Arial" w:eastAsia="Arial" w:hAnsi="Arial" w:cs="Arial"/>
          <w:b/>
          <w:sz w:val="18"/>
          <w:szCs w:val="18"/>
        </w:rPr>
        <w:t>1-</w:t>
      </w:r>
      <w:r>
        <w:rPr>
          <w:rFonts w:ascii="Arial" w:eastAsia="Arial" w:hAnsi="Arial" w:cs="Arial"/>
          <w:sz w:val="18"/>
          <w:szCs w:val="18"/>
        </w:rPr>
        <w:t xml:space="preserve"> Below Expectations </w:t>
      </w:r>
      <w:r>
        <w:rPr>
          <w:rFonts w:ascii="Arial" w:eastAsia="Arial" w:hAnsi="Arial" w:cs="Arial"/>
          <w:b/>
          <w:sz w:val="18"/>
          <w:szCs w:val="18"/>
        </w:rPr>
        <w:t>2</w:t>
      </w:r>
      <w:r>
        <w:rPr>
          <w:rFonts w:ascii="Arial" w:eastAsia="Arial" w:hAnsi="Arial" w:cs="Arial"/>
          <w:sz w:val="18"/>
          <w:szCs w:val="18"/>
        </w:rPr>
        <w:t xml:space="preserve">- Meet Minimum Expectations </w:t>
      </w:r>
      <w:r>
        <w:rPr>
          <w:rFonts w:ascii="Arial" w:eastAsia="Arial" w:hAnsi="Arial" w:cs="Arial"/>
          <w:b/>
          <w:sz w:val="18"/>
          <w:szCs w:val="18"/>
        </w:rPr>
        <w:t>3-</w:t>
      </w:r>
      <w:r>
        <w:rPr>
          <w:rFonts w:ascii="Arial" w:eastAsia="Arial" w:hAnsi="Arial" w:cs="Arial"/>
          <w:sz w:val="18"/>
          <w:szCs w:val="18"/>
        </w:rPr>
        <w:t xml:space="preserve"> Good </w:t>
      </w:r>
      <w:r>
        <w:rPr>
          <w:rFonts w:ascii="Arial" w:eastAsia="Arial" w:hAnsi="Arial" w:cs="Arial"/>
          <w:b/>
          <w:sz w:val="18"/>
          <w:szCs w:val="18"/>
        </w:rPr>
        <w:t>4-</w:t>
      </w:r>
      <w:r>
        <w:rPr>
          <w:rFonts w:ascii="Arial" w:eastAsia="Arial" w:hAnsi="Arial" w:cs="Arial"/>
          <w:sz w:val="18"/>
          <w:szCs w:val="18"/>
        </w:rPr>
        <w:t xml:space="preserve"> Excellent</w:t>
      </w:r>
    </w:p>
    <w:p w:rsidR="0031371F" w:rsidRDefault="0031371F">
      <w:pPr>
        <w:tabs>
          <w:tab w:val="left" w:pos="6480"/>
          <w:tab w:val="left" w:pos="7020"/>
          <w:tab w:val="left" w:pos="9360"/>
        </w:tabs>
        <w:ind w:left="0" w:hanging="2"/>
        <w:rPr>
          <w:rFonts w:ascii="Arial" w:eastAsia="Arial" w:hAnsi="Arial" w:cs="Arial"/>
          <w:sz w:val="20"/>
          <w:szCs w:val="20"/>
        </w:rPr>
      </w:pPr>
    </w:p>
    <w:p w:rsidR="0031371F" w:rsidRDefault="0031371F">
      <w:pPr>
        <w:tabs>
          <w:tab w:val="left" w:pos="1440"/>
          <w:tab w:val="left" w:pos="1800"/>
        </w:tabs>
        <w:ind w:left="0" w:hanging="2"/>
        <w:rPr>
          <w:rFonts w:ascii="Arial" w:eastAsia="Arial" w:hAnsi="Arial" w:cs="Arial"/>
          <w:sz w:val="16"/>
          <w:szCs w:val="16"/>
        </w:rPr>
      </w:pPr>
    </w:p>
    <w:p w:rsidR="0031371F" w:rsidRDefault="0031371F">
      <w:pPr>
        <w:tabs>
          <w:tab w:val="left" w:pos="6480"/>
          <w:tab w:val="left" w:pos="7020"/>
          <w:tab w:val="left" w:pos="9360"/>
        </w:tabs>
        <w:ind w:left="0" w:hanging="2"/>
        <w:rPr>
          <w:rFonts w:ascii="Arial" w:eastAsia="Arial" w:hAnsi="Arial" w:cs="Arial"/>
          <w:sz w:val="16"/>
          <w:szCs w:val="16"/>
        </w:rPr>
      </w:pPr>
    </w:p>
    <w:tbl>
      <w:tblPr>
        <w:tblStyle w:val="a"/>
        <w:tblW w:w="94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5"/>
        <w:gridCol w:w="1290"/>
      </w:tblGrid>
      <w:tr w:rsidR="0031371F">
        <w:trPr>
          <w:tblHeader/>
        </w:trPr>
        <w:tc>
          <w:tcPr>
            <w:tcW w:w="8205" w:type="dxa"/>
            <w:tcBorders>
              <w:bottom w:val="single" w:sz="4" w:space="0" w:color="000000"/>
            </w:tcBorders>
            <w:shd w:val="clear" w:color="auto" w:fill="CCC0D9"/>
            <w:vAlign w:val="center"/>
          </w:tcPr>
          <w:p w:rsidR="0031371F" w:rsidRDefault="00250640">
            <w:pPr>
              <w:ind w:left="0" w:hanging="2"/>
              <w:rPr>
                <w:rFonts w:ascii="Arial" w:eastAsia="Arial" w:hAnsi="Arial" w:cs="Arial"/>
                <w:b/>
                <w:sz w:val="20"/>
                <w:szCs w:val="20"/>
              </w:rPr>
            </w:pPr>
            <w:r>
              <w:rPr>
                <w:rFonts w:ascii="Arial" w:eastAsia="Arial" w:hAnsi="Arial" w:cs="Arial"/>
                <w:b/>
                <w:sz w:val="20"/>
                <w:szCs w:val="20"/>
              </w:rPr>
              <w:t>Evaluation Criteria</w:t>
            </w:r>
          </w:p>
          <w:p w:rsidR="0031371F" w:rsidRDefault="00250640">
            <w:pPr>
              <w:ind w:left="0" w:hanging="2"/>
              <w:rPr>
                <w:rFonts w:ascii="Arial" w:eastAsia="Arial" w:hAnsi="Arial" w:cs="Arial"/>
                <w:b/>
                <w:sz w:val="20"/>
                <w:szCs w:val="20"/>
              </w:rPr>
            </w:pPr>
            <w:r>
              <w:rPr>
                <w:rFonts w:ascii="Arial" w:eastAsia="Arial" w:hAnsi="Arial" w:cs="Arial"/>
                <w:b/>
                <w:sz w:val="20"/>
                <w:szCs w:val="20"/>
              </w:rPr>
              <w:t>(Edit criteria specific to the position being filled)</w:t>
            </w:r>
          </w:p>
        </w:tc>
        <w:tc>
          <w:tcPr>
            <w:tcW w:w="1290" w:type="dxa"/>
            <w:tcBorders>
              <w:bottom w:val="single" w:sz="4" w:space="0" w:color="000000"/>
            </w:tcBorders>
            <w:shd w:val="clear" w:color="auto" w:fill="CCC0D9"/>
            <w:vAlign w:val="center"/>
          </w:tcPr>
          <w:p w:rsidR="0031371F" w:rsidRDefault="00250640">
            <w:pPr>
              <w:ind w:left="0" w:hanging="2"/>
              <w:jc w:val="center"/>
              <w:rPr>
                <w:rFonts w:ascii="Arial" w:eastAsia="Arial" w:hAnsi="Arial" w:cs="Arial"/>
                <w:sz w:val="20"/>
                <w:szCs w:val="20"/>
              </w:rPr>
            </w:pPr>
            <w:r>
              <w:rPr>
                <w:rFonts w:ascii="Arial" w:eastAsia="Arial" w:hAnsi="Arial" w:cs="Arial"/>
                <w:b/>
                <w:sz w:val="20"/>
                <w:szCs w:val="20"/>
              </w:rPr>
              <w:t>Rating</w:t>
            </w:r>
          </w:p>
        </w:tc>
      </w:tr>
      <w:tr w:rsidR="0031371F">
        <w:trPr>
          <w:trHeight w:val="224"/>
        </w:trPr>
        <w:tc>
          <w:tcPr>
            <w:tcW w:w="8205" w:type="dxa"/>
            <w:tcBorders>
              <w:top w:val="single" w:sz="4" w:space="0" w:color="000000"/>
            </w:tcBorders>
            <w:vAlign w:val="center"/>
          </w:tcPr>
          <w:p w:rsidR="0031371F" w:rsidRDefault="00250640">
            <w:pPr>
              <w:ind w:left="0" w:hanging="2"/>
              <w:rPr>
                <w:rFonts w:ascii="Arial" w:eastAsia="Arial" w:hAnsi="Arial" w:cs="Arial"/>
                <w:sz w:val="16"/>
                <w:szCs w:val="16"/>
              </w:rPr>
            </w:pPr>
            <w:r>
              <w:rPr>
                <w:rFonts w:ascii="Arial" w:eastAsia="Arial" w:hAnsi="Arial" w:cs="Arial"/>
                <w:smallCaps/>
                <w:sz w:val="16"/>
                <w:szCs w:val="16"/>
              </w:rPr>
              <w:t>TRANSFERABLE JOB SKILLS:</w:t>
            </w:r>
          </w:p>
          <w:p w:rsidR="0031371F" w:rsidRDefault="00250640">
            <w:pPr>
              <w:ind w:left="0" w:hanging="2"/>
              <w:rPr>
                <w:rFonts w:ascii="Arial" w:eastAsia="Arial" w:hAnsi="Arial" w:cs="Arial"/>
                <w:sz w:val="16"/>
                <w:szCs w:val="16"/>
              </w:rPr>
            </w:pPr>
            <w:r>
              <w:rPr>
                <w:rFonts w:ascii="Arial" w:eastAsia="Arial" w:hAnsi="Arial" w:cs="Arial"/>
                <w:sz w:val="16"/>
                <w:szCs w:val="16"/>
              </w:rPr>
              <w:t>Includes prior experience supervising employees and handling issues related to training and motivating employees, correcting and disciplining employees; investigating accidents and injuries; resolving interpersonal conflicts between employees; and performi</w:t>
            </w:r>
            <w:r>
              <w:rPr>
                <w:rFonts w:ascii="Arial" w:eastAsia="Arial" w:hAnsi="Arial" w:cs="Arial"/>
                <w:sz w:val="16"/>
                <w:szCs w:val="16"/>
              </w:rPr>
              <w:t xml:space="preserve">ng other supervisory responsibilities related to position applied for. </w:t>
            </w:r>
          </w:p>
        </w:tc>
        <w:tc>
          <w:tcPr>
            <w:tcW w:w="1290" w:type="dxa"/>
            <w:tcBorders>
              <w:top w:val="single" w:sz="4" w:space="0" w:color="000000"/>
            </w:tcBorders>
            <w:vAlign w:val="center"/>
          </w:tcPr>
          <w:p w:rsidR="0031371F" w:rsidRDefault="0031371F">
            <w:pPr>
              <w:ind w:left="0" w:hanging="2"/>
              <w:jc w:val="center"/>
              <w:rPr>
                <w:rFonts w:ascii="Arial" w:eastAsia="Arial" w:hAnsi="Arial" w:cs="Arial"/>
                <w:sz w:val="16"/>
                <w:szCs w:val="16"/>
              </w:rPr>
            </w:pPr>
          </w:p>
        </w:tc>
      </w:tr>
      <w:tr w:rsidR="0031371F">
        <w:tc>
          <w:tcPr>
            <w:tcW w:w="8205" w:type="dxa"/>
            <w:vAlign w:val="center"/>
          </w:tcPr>
          <w:p w:rsidR="0031371F" w:rsidRDefault="00250640">
            <w:pPr>
              <w:ind w:left="0" w:hanging="2"/>
              <w:rPr>
                <w:rFonts w:ascii="Arial" w:eastAsia="Arial" w:hAnsi="Arial" w:cs="Arial"/>
                <w:sz w:val="16"/>
                <w:szCs w:val="16"/>
              </w:rPr>
            </w:pPr>
            <w:r>
              <w:rPr>
                <w:rFonts w:ascii="Arial" w:eastAsia="Arial" w:hAnsi="Arial" w:cs="Arial"/>
                <w:smallCaps/>
                <w:sz w:val="16"/>
                <w:szCs w:val="16"/>
              </w:rPr>
              <w:t>JOB-RELATED EXPERIENCE:</w:t>
            </w:r>
          </w:p>
          <w:p w:rsidR="0031371F" w:rsidRDefault="00250640">
            <w:pPr>
              <w:ind w:left="0" w:hanging="2"/>
              <w:rPr>
                <w:rFonts w:ascii="Arial" w:eastAsia="Arial" w:hAnsi="Arial" w:cs="Arial"/>
                <w:sz w:val="16"/>
                <w:szCs w:val="16"/>
              </w:rPr>
            </w:pPr>
            <w:r>
              <w:rPr>
                <w:rFonts w:ascii="Arial" w:eastAsia="Arial" w:hAnsi="Arial" w:cs="Arial"/>
                <w:sz w:val="16"/>
                <w:szCs w:val="16"/>
              </w:rPr>
              <w:t>Includes prior experience performing similar type work as that being performed by the employees to be supervised; amount of in-depth knowledge employee has re</w:t>
            </w:r>
            <w:r>
              <w:rPr>
                <w:rFonts w:ascii="Arial" w:eastAsia="Arial" w:hAnsi="Arial" w:cs="Arial"/>
                <w:sz w:val="16"/>
                <w:szCs w:val="16"/>
              </w:rPr>
              <w:t>garding the work being supervised; and employee’s leadership and supervisory abilities exhibited through involvement in other organizations and activities outside of the company.</w:t>
            </w:r>
          </w:p>
        </w:tc>
        <w:tc>
          <w:tcPr>
            <w:tcW w:w="1290" w:type="dxa"/>
            <w:vAlign w:val="center"/>
          </w:tcPr>
          <w:p w:rsidR="0031371F" w:rsidRDefault="0031371F">
            <w:pPr>
              <w:ind w:left="0" w:hanging="2"/>
              <w:jc w:val="center"/>
              <w:rPr>
                <w:rFonts w:ascii="Arial" w:eastAsia="Arial" w:hAnsi="Arial" w:cs="Arial"/>
                <w:sz w:val="16"/>
                <w:szCs w:val="16"/>
              </w:rPr>
            </w:pPr>
          </w:p>
        </w:tc>
      </w:tr>
      <w:tr w:rsidR="0031371F">
        <w:tc>
          <w:tcPr>
            <w:tcW w:w="8205" w:type="dxa"/>
            <w:vAlign w:val="center"/>
          </w:tcPr>
          <w:p w:rsidR="0031371F" w:rsidRDefault="00250640">
            <w:pPr>
              <w:ind w:left="0" w:hanging="2"/>
              <w:rPr>
                <w:rFonts w:ascii="Arial" w:eastAsia="Arial" w:hAnsi="Arial" w:cs="Arial"/>
                <w:sz w:val="16"/>
                <w:szCs w:val="16"/>
              </w:rPr>
            </w:pPr>
            <w:r>
              <w:rPr>
                <w:rFonts w:ascii="Arial" w:eastAsia="Arial" w:hAnsi="Arial" w:cs="Arial"/>
                <w:smallCaps/>
                <w:sz w:val="16"/>
                <w:szCs w:val="16"/>
              </w:rPr>
              <w:t>WORK SCHEDULE:</w:t>
            </w:r>
          </w:p>
          <w:p w:rsidR="0031371F" w:rsidRDefault="00250640">
            <w:pPr>
              <w:ind w:left="0" w:hanging="2"/>
              <w:rPr>
                <w:rFonts w:ascii="Arial" w:eastAsia="Arial" w:hAnsi="Arial" w:cs="Arial"/>
                <w:sz w:val="16"/>
                <w:szCs w:val="16"/>
              </w:rPr>
            </w:pPr>
            <w:r>
              <w:rPr>
                <w:rFonts w:ascii="Arial" w:eastAsia="Arial" w:hAnsi="Arial" w:cs="Arial"/>
                <w:sz w:val="16"/>
                <w:szCs w:val="16"/>
              </w:rPr>
              <w:t xml:space="preserve">Includes prior experience with similar type work </w:t>
            </w:r>
            <w:r>
              <w:rPr>
                <w:rFonts w:ascii="Arial" w:eastAsia="Arial" w:hAnsi="Arial" w:cs="Arial"/>
                <w:sz w:val="16"/>
                <w:szCs w:val="16"/>
              </w:rPr>
              <w:t>schedules</w:t>
            </w:r>
            <w:r>
              <w:rPr>
                <w:rFonts w:ascii="Arial" w:eastAsia="Arial" w:hAnsi="Arial" w:cs="Arial"/>
                <w:sz w:val="16"/>
                <w:szCs w:val="16"/>
              </w:rPr>
              <w:t xml:space="preserve"> and hours as this position (e.g., working away from home, being on call, working 12-hour shifts, and irregular schedule, etc.).</w:t>
            </w:r>
          </w:p>
        </w:tc>
        <w:tc>
          <w:tcPr>
            <w:tcW w:w="1290" w:type="dxa"/>
            <w:vAlign w:val="center"/>
          </w:tcPr>
          <w:p w:rsidR="0031371F" w:rsidRDefault="0031371F">
            <w:pPr>
              <w:ind w:left="0" w:hanging="2"/>
              <w:jc w:val="center"/>
              <w:rPr>
                <w:rFonts w:ascii="Arial" w:eastAsia="Arial" w:hAnsi="Arial" w:cs="Arial"/>
                <w:sz w:val="16"/>
                <w:szCs w:val="16"/>
              </w:rPr>
            </w:pPr>
          </w:p>
        </w:tc>
      </w:tr>
      <w:tr w:rsidR="0031371F">
        <w:tc>
          <w:tcPr>
            <w:tcW w:w="8205" w:type="dxa"/>
            <w:vAlign w:val="center"/>
          </w:tcPr>
          <w:p w:rsidR="0031371F" w:rsidRDefault="00250640">
            <w:pPr>
              <w:ind w:left="0" w:hanging="2"/>
              <w:rPr>
                <w:rFonts w:ascii="Arial" w:eastAsia="Arial" w:hAnsi="Arial" w:cs="Arial"/>
                <w:sz w:val="16"/>
                <w:szCs w:val="16"/>
              </w:rPr>
            </w:pPr>
            <w:r>
              <w:rPr>
                <w:rFonts w:ascii="Arial" w:eastAsia="Arial" w:hAnsi="Arial" w:cs="Arial"/>
                <w:smallCaps/>
                <w:sz w:val="16"/>
                <w:szCs w:val="16"/>
              </w:rPr>
              <w:t>RESPONSIBILITY, ORGANIZATIONAL SKILLS, AND ADAPTABILITY:</w:t>
            </w:r>
          </w:p>
          <w:p w:rsidR="0031371F" w:rsidRDefault="00250640">
            <w:pPr>
              <w:ind w:left="0" w:hanging="2"/>
              <w:rPr>
                <w:rFonts w:ascii="Arial" w:eastAsia="Arial" w:hAnsi="Arial" w:cs="Arial"/>
                <w:sz w:val="16"/>
                <w:szCs w:val="16"/>
              </w:rPr>
            </w:pPr>
            <w:r>
              <w:rPr>
                <w:rFonts w:ascii="Arial" w:eastAsia="Arial" w:hAnsi="Arial" w:cs="Arial"/>
                <w:sz w:val="16"/>
                <w:szCs w:val="16"/>
              </w:rPr>
              <w:t>Capability to do a thorough job on each task and complete assignment</w:t>
            </w:r>
            <w:r>
              <w:rPr>
                <w:rFonts w:ascii="Arial" w:eastAsia="Arial" w:hAnsi="Arial" w:cs="Arial"/>
                <w:sz w:val="16"/>
                <w:szCs w:val="16"/>
              </w:rPr>
              <w:t>s on time; to work within organizational policies and guidelines;</w:t>
            </w:r>
            <w:r>
              <w:rPr>
                <w:rFonts w:ascii="Arial" w:eastAsia="Arial" w:hAnsi="Arial" w:cs="Arial"/>
                <w:sz w:val="16"/>
                <w:szCs w:val="16"/>
              </w:rPr>
              <w:t xml:space="preserve"> </w:t>
            </w:r>
            <w:r>
              <w:rPr>
                <w:rFonts w:ascii="Arial" w:eastAsia="Arial" w:hAnsi="Arial" w:cs="Arial"/>
                <w:sz w:val="16"/>
                <w:szCs w:val="16"/>
              </w:rPr>
              <w:t>and to quickly grasp new instructions, concepts, or methods. Includes capability to control and/or adapt to interruptions, changes, or repetition. Includes types of responsibilities given/as</w:t>
            </w:r>
            <w:r>
              <w:rPr>
                <w:rFonts w:ascii="Arial" w:eastAsia="Arial" w:hAnsi="Arial" w:cs="Arial"/>
                <w:sz w:val="16"/>
                <w:szCs w:val="16"/>
              </w:rPr>
              <w:t>sumed in prior work or volunteer experience.</w:t>
            </w:r>
          </w:p>
        </w:tc>
        <w:tc>
          <w:tcPr>
            <w:tcW w:w="1290" w:type="dxa"/>
            <w:vAlign w:val="center"/>
          </w:tcPr>
          <w:p w:rsidR="0031371F" w:rsidRDefault="0031371F">
            <w:pPr>
              <w:ind w:left="0" w:hanging="2"/>
              <w:jc w:val="center"/>
              <w:rPr>
                <w:rFonts w:ascii="Arial" w:eastAsia="Arial" w:hAnsi="Arial" w:cs="Arial"/>
                <w:sz w:val="16"/>
                <w:szCs w:val="16"/>
              </w:rPr>
            </w:pPr>
          </w:p>
        </w:tc>
      </w:tr>
      <w:tr w:rsidR="0031371F">
        <w:tc>
          <w:tcPr>
            <w:tcW w:w="8205" w:type="dxa"/>
            <w:vAlign w:val="center"/>
          </w:tcPr>
          <w:p w:rsidR="0031371F" w:rsidRDefault="00250640">
            <w:pPr>
              <w:ind w:left="0" w:hanging="2"/>
              <w:rPr>
                <w:rFonts w:ascii="Arial" w:eastAsia="Arial" w:hAnsi="Arial" w:cs="Arial"/>
                <w:sz w:val="16"/>
                <w:szCs w:val="16"/>
              </w:rPr>
            </w:pPr>
            <w:r>
              <w:rPr>
                <w:rFonts w:ascii="Arial" w:eastAsia="Arial" w:hAnsi="Arial" w:cs="Arial"/>
                <w:smallCaps/>
                <w:sz w:val="16"/>
                <w:szCs w:val="16"/>
              </w:rPr>
              <w:t>INTERPERSONAL SKILLS:</w:t>
            </w:r>
          </w:p>
          <w:p w:rsidR="0031371F" w:rsidRDefault="00250640">
            <w:pPr>
              <w:ind w:left="0" w:hanging="2"/>
              <w:rPr>
                <w:rFonts w:ascii="Arial" w:eastAsia="Arial" w:hAnsi="Arial" w:cs="Arial"/>
                <w:sz w:val="16"/>
                <w:szCs w:val="16"/>
              </w:rPr>
            </w:pPr>
            <w:r>
              <w:rPr>
                <w:rFonts w:ascii="Arial" w:eastAsia="Arial" w:hAnsi="Arial" w:cs="Arial"/>
                <w:sz w:val="16"/>
                <w:szCs w:val="16"/>
              </w:rPr>
              <w:t>Includes capability to supervise and obtain the cooperation of a variety of individuals; to recognize strengths and limitations of self and others; to gain the confidence and trust of oth</w:t>
            </w:r>
            <w:r>
              <w:rPr>
                <w:rFonts w:ascii="Arial" w:eastAsia="Arial" w:hAnsi="Arial" w:cs="Arial"/>
                <w:sz w:val="16"/>
                <w:szCs w:val="16"/>
              </w:rPr>
              <w:t>ers; and to exhibit the appropriate sensitivity to feelings of others. Capability to focus on tasks or performance rather than personality when supervising others.</w:t>
            </w:r>
          </w:p>
        </w:tc>
        <w:tc>
          <w:tcPr>
            <w:tcW w:w="1290" w:type="dxa"/>
            <w:vAlign w:val="center"/>
          </w:tcPr>
          <w:p w:rsidR="0031371F" w:rsidRDefault="0031371F">
            <w:pPr>
              <w:ind w:left="0" w:hanging="2"/>
              <w:jc w:val="center"/>
              <w:rPr>
                <w:rFonts w:ascii="Arial" w:eastAsia="Arial" w:hAnsi="Arial" w:cs="Arial"/>
                <w:sz w:val="16"/>
                <w:szCs w:val="16"/>
              </w:rPr>
            </w:pPr>
          </w:p>
        </w:tc>
      </w:tr>
      <w:tr w:rsidR="0031371F">
        <w:tc>
          <w:tcPr>
            <w:tcW w:w="8205" w:type="dxa"/>
            <w:vAlign w:val="center"/>
          </w:tcPr>
          <w:p w:rsidR="0031371F" w:rsidRDefault="00250640">
            <w:pPr>
              <w:ind w:left="0" w:hanging="2"/>
              <w:rPr>
                <w:rFonts w:ascii="Arial" w:eastAsia="Arial" w:hAnsi="Arial" w:cs="Arial"/>
                <w:sz w:val="16"/>
                <w:szCs w:val="16"/>
              </w:rPr>
            </w:pPr>
            <w:r>
              <w:rPr>
                <w:rFonts w:ascii="Arial" w:eastAsia="Arial" w:hAnsi="Arial" w:cs="Arial"/>
                <w:smallCaps/>
                <w:sz w:val="16"/>
                <w:szCs w:val="16"/>
              </w:rPr>
              <w:t>OVERALL ATTITUDE AND MOTIVATION TO SUCCEED:</w:t>
            </w:r>
          </w:p>
          <w:p w:rsidR="0031371F" w:rsidRDefault="00250640">
            <w:pPr>
              <w:ind w:left="0" w:hanging="2"/>
              <w:rPr>
                <w:rFonts w:ascii="Arial" w:eastAsia="Arial" w:hAnsi="Arial" w:cs="Arial"/>
                <w:sz w:val="16"/>
                <w:szCs w:val="16"/>
              </w:rPr>
            </w:pPr>
            <w:r>
              <w:rPr>
                <w:rFonts w:ascii="Arial" w:eastAsia="Arial" w:hAnsi="Arial" w:cs="Arial"/>
                <w:sz w:val="16"/>
                <w:szCs w:val="16"/>
              </w:rPr>
              <w:t>Includes capability to take initiative, persis</w:t>
            </w:r>
            <w:r>
              <w:rPr>
                <w:rFonts w:ascii="Arial" w:eastAsia="Arial" w:hAnsi="Arial" w:cs="Arial"/>
                <w:sz w:val="16"/>
                <w:szCs w:val="16"/>
              </w:rPr>
              <w:t>t at tasks, and maintain a high energy level. Demonstrates self-confidence and a positive attitude toward self and others. Prior experience and education indicate increased responsibilities and motivation to improve skills and abilities. Pursues goals with</w:t>
            </w:r>
            <w:r>
              <w:rPr>
                <w:rFonts w:ascii="Arial" w:eastAsia="Arial" w:hAnsi="Arial" w:cs="Arial"/>
                <w:sz w:val="16"/>
                <w:szCs w:val="16"/>
              </w:rPr>
              <w:t xml:space="preserve"> commitment and takes pride in accomplishment.</w:t>
            </w:r>
          </w:p>
        </w:tc>
        <w:tc>
          <w:tcPr>
            <w:tcW w:w="1290" w:type="dxa"/>
            <w:vAlign w:val="center"/>
          </w:tcPr>
          <w:p w:rsidR="0031371F" w:rsidRDefault="0031371F">
            <w:pPr>
              <w:ind w:left="0" w:hanging="2"/>
              <w:jc w:val="center"/>
              <w:rPr>
                <w:rFonts w:ascii="Arial" w:eastAsia="Arial" w:hAnsi="Arial" w:cs="Arial"/>
                <w:sz w:val="16"/>
                <w:szCs w:val="16"/>
              </w:rPr>
            </w:pPr>
          </w:p>
        </w:tc>
      </w:tr>
      <w:tr w:rsidR="0031371F">
        <w:tc>
          <w:tcPr>
            <w:tcW w:w="8205" w:type="dxa"/>
            <w:vAlign w:val="center"/>
          </w:tcPr>
          <w:p w:rsidR="0031371F" w:rsidRDefault="00250640">
            <w:pPr>
              <w:ind w:left="0" w:hanging="2"/>
              <w:rPr>
                <w:rFonts w:ascii="Arial" w:eastAsia="Arial" w:hAnsi="Arial" w:cs="Arial"/>
                <w:sz w:val="16"/>
                <w:szCs w:val="16"/>
              </w:rPr>
            </w:pPr>
            <w:r>
              <w:rPr>
                <w:rFonts w:ascii="Arial" w:eastAsia="Arial" w:hAnsi="Arial" w:cs="Arial"/>
                <w:smallCaps/>
                <w:sz w:val="16"/>
                <w:szCs w:val="16"/>
              </w:rPr>
              <w:t>COMMUNICATION SKILLS (VERBAL AND NONVERBAL):</w:t>
            </w:r>
          </w:p>
          <w:p w:rsidR="0031371F" w:rsidRDefault="00250640">
            <w:pPr>
              <w:ind w:left="0" w:hanging="2"/>
              <w:rPr>
                <w:rFonts w:ascii="Arial" w:eastAsia="Arial" w:hAnsi="Arial" w:cs="Arial"/>
                <w:sz w:val="16"/>
                <w:szCs w:val="16"/>
              </w:rPr>
            </w:pPr>
            <w:r>
              <w:rPr>
                <w:rFonts w:ascii="Arial" w:eastAsia="Arial" w:hAnsi="Arial" w:cs="Arial"/>
                <w:sz w:val="16"/>
                <w:szCs w:val="16"/>
              </w:rPr>
              <w:t xml:space="preserve">Includes capability to listen effectively, to receive and give written and oral instructions, and to respond clearly and directly. Ability to describe or explain </w:t>
            </w:r>
            <w:r>
              <w:rPr>
                <w:rFonts w:ascii="Arial" w:eastAsia="Arial" w:hAnsi="Arial" w:cs="Arial"/>
                <w:sz w:val="16"/>
                <w:szCs w:val="16"/>
              </w:rPr>
              <w:t>information or instructions to others. Capability to prepare clear and concise reports. Includes eye contact, body language, general appearance, and appearance/completeness of job application.</w:t>
            </w:r>
          </w:p>
        </w:tc>
        <w:tc>
          <w:tcPr>
            <w:tcW w:w="1290" w:type="dxa"/>
            <w:vAlign w:val="center"/>
          </w:tcPr>
          <w:p w:rsidR="0031371F" w:rsidRDefault="0031371F">
            <w:pPr>
              <w:ind w:left="0" w:hanging="2"/>
              <w:jc w:val="center"/>
              <w:rPr>
                <w:rFonts w:ascii="Arial" w:eastAsia="Arial" w:hAnsi="Arial" w:cs="Arial"/>
                <w:sz w:val="16"/>
                <w:szCs w:val="16"/>
              </w:rPr>
            </w:pPr>
          </w:p>
        </w:tc>
      </w:tr>
      <w:tr w:rsidR="0031371F">
        <w:tc>
          <w:tcPr>
            <w:tcW w:w="8205" w:type="dxa"/>
            <w:vAlign w:val="center"/>
          </w:tcPr>
          <w:p w:rsidR="0031371F" w:rsidRDefault="00250640">
            <w:pPr>
              <w:ind w:left="0" w:hanging="2"/>
              <w:rPr>
                <w:rFonts w:ascii="Arial" w:eastAsia="Arial" w:hAnsi="Arial" w:cs="Arial"/>
                <w:sz w:val="16"/>
                <w:szCs w:val="16"/>
              </w:rPr>
            </w:pPr>
            <w:r>
              <w:rPr>
                <w:rFonts w:ascii="Arial" w:eastAsia="Arial" w:hAnsi="Arial" w:cs="Arial"/>
                <w:smallCaps/>
                <w:sz w:val="16"/>
                <w:szCs w:val="16"/>
              </w:rPr>
              <w:t>SAFETY KNOWLEDGE:</w:t>
            </w:r>
          </w:p>
          <w:p w:rsidR="0031371F" w:rsidRDefault="00250640">
            <w:pPr>
              <w:ind w:left="0" w:hanging="2"/>
              <w:rPr>
                <w:rFonts w:ascii="Arial" w:eastAsia="Arial" w:hAnsi="Arial" w:cs="Arial"/>
                <w:sz w:val="16"/>
                <w:szCs w:val="16"/>
              </w:rPr>
            </w:pPr>
            <w:r>
              <w:rPr>
                <w:rFonts w:ascii="Arial" w:eastAsia="Arial" w:hAnsi="Arial" w:cs="Arial"/>
                <w:sz w:val="16"/>
                <w:szCs w:val="16"/>
              </w:rPr>
              <w:t xml:space="preserve">Includes capability to understand and comply with company safety policies and procedures. Demonstrates knowledge of general safety principles and ability to provide safety instruction to employees and discipline employees caught violating safety policies. </w:t>
            </w:r>
            <w:r>
              <w:rPr>
                <w:rFonts w:ascii="Arial" w:eastAsia="Arial" w:hAnsi="Arial" w:cs="Arial"/>
                <w:sz w:val="16"/>
                <w:szCs w:val="16"/>
              </w:rPr>
              <w:t xml:space="preserve">Includes knowledge and experience in safety training and use of personal protective equipment. </w:t>
            </w:r>
          </w:p>
        </w:tc>
        <w:tc>
          <w:tcPr>
            <w:tcW w:w="1290" w:type="dxa"/>
            <w:vAlign w:val="center"/>
          </w:tcPr>
          <w:p w:rsidR="0031371F" w:rsidRDefault="0031371F">
            <w:pPr>
              <w:ind w:left="0" w:hanging="2"/>
              <w:jc w:val="center"/>
              <w:rPr>
                <w:rFonts w:ascii="Arial" w:eastAsia="Arial" w:hAnsi="Arial" w:cs="Arial"/>
                <w:sz w:val="16"/>
                <w:szCs w:val="16"/>
              </w:rPr>
            </w:pPr>
          </w:p>
        </w:tc>
      </w:tr>
      <w:tr w:rsidR="0031371F">
        <w:trPr>
          <w:trHeight w:val="305"/>
        </w:trPr>
        <w:tc>
          <w:tcPr>
            <w:tcW w:w="8205" w:type="dxa"/>
            <w:shd w:val="clear" w:color="auto" w:fill="auto"/>
            <w:vAlign w:val="center"/>
          </w:tcPr>
          <w:p w:rsidR="0031371F" w:rsidRDefault="00250640">
            <w:pPr>
              <w:ind w:left="0" w:hanging="2"/>
              <w:jc w:val="right"/>
              <w:rPr>
                <w:rFonts w:ascii="Arial" w:eastAsia="Arial" w:hAnsi="Arial" w:cs="Arial"/>
                <w:sz w:val="16"/>
                <w:szCs w:val="16"/>
              </w:rPr>
            </w:pPr>
            <w:r>
              <w:rPr>
                <w:rFonts w:ascii="Arial" w:eastAsia="Arial" w:hAnsi="Arial" w:cs="Arial"/>
                <w:sz w:val="16"/>
                <w:szCs w:val="16"/>
              </w:rPr>
              <w:t>Total:</w:t>
            </w:r>
          </w:p>
        </w:tc>
        <w:tc>
          <w:tcPr>
            <w:tcW w:w="1290" w:type="dxa"/>
            <w:shd w:val="clear" w:color="auto" w:fill="E5DFEC"/>
            <w:vAlign w:val="center"/>
          </w:tcPr>
          <w:p w:rsidR="0031371F" w:rsidRDefault="0031371F">
            <w:pPr>
              <w:widowControl w:val="0"/>
              <w:pBdr>
                <w:top w:val="nil"/>
                <w:left w:val="nil"/>
                <w:bottom w:val="nil"/>
                <w:right w:val="nil"/>
                <w:between w:val="nil"/>
              </w:pBdr>
              <w:spacing w:line="276" w:lineRule="auto"/>
              <w:ind w:left="0" w:hanging="2"/>
              <w:rPr>
                <w:rFonts w:ascii="Arial" w:eastAsia="Arial" w:hAnsi="Arial" w:cs="Arial"/>
                <w:sz w:val="16"/>
                <w:szCs w:val="16"/>
              </w:rPr>
            </w:pPr>
          </w:p>
        </w:tc>
      </w:tr>
      <w:tr w:rsidR="0031371F">
        <w:trPr>
          <w:trHeight w:val="1164"/>
        </w:trPr>
        <w:tc>
          <w:tcPr>
            <w:tcW w:w="9495" w:type="dxa"/>
            <w:gridSpan w:val="2"/>
          </w:tcPr>
          <w:p w:rsidR="0031371F" w:rsidRDefault="00250640">
            <w:pPr>
              <w:ind w:left="0" w:hanging="2"/>
              <w:rPr>
                <w:rFonts w:ascii="Arial" w:eastAsia="Arial" w:hAnsi="Arial" w:cs="Arial"/>
                <w:sz w:val="16"/>
                <w:szCs w:val="16"/>
              </w:rPr>
            </w:pPr>
            <w:r>
              <w:rPr>
                <w:rFonts w:ascii="Arial" w:eastAsia="Arial" w:hAnsi="Arial" w:cs="Arial"/>
                <w:smallCaps/>
                <w:sz w:val="16"/>
                <w:szCs w:val="16"/>
              </w:rPr>
              <w:t>COMMENTS</w:t>
            </w:r>
          </w:p>
        </w:tc>
      </w:tr>
    </w:tbl>
    <w:p w:rsidR="0031371F" w:rsidRDefault="0031371F">
      <w:pPr>
        <w:rPr>
          <w:rFonts w:ascii="Arial" w:eastAsia="Arial" w:hAnsi="Arial" w:cs="Arial"/>
          <w:sz w:val="10"/>
          <w:szCs w:val="10"/>
        </w:rPr>
      </w:pPr>
    </w:p>
    <w:sectPr w:rsidR="0031371F">
      <w:headerReference w:type="even" r:id="rId7"/>
      <w:headerReference w:type="default" r:id="rId8"/>
      <w:footerReference w:type="even" r:id="rId9"/>
      <w:footerReference w:type="default" r:id="rId10"/>
      <w:headerReference w:type="first" r:id="rId11"/>
      <w:footerReference w:type="first" r:id="rId12"/>
      <w:pgSz w:w="12240" w:h="15840"/>
      <w:pgMar w:top="1008" w:right="1296" w:bottom="1152"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50640">
      <w:pPr>
        <w:spacing w:line="240" w:lineRule="auto"/>
        <w:ind w:left="0" w:hanging="2"/>
      </w:pPr>
      <w:r>
        <w:separator/>
      </w:r>
    </w:p>
  </w:endnote>
  <w:endnote w:type="continuationSeparator" w:id="0">
    <w:p w:rsidR="00000000" w:rsidRDefault="0025064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71F" w:rsidRDefault="0031371F">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71F" w:rsidRDefault="00250640">
    <w:pPr>
      <w:pBdr>
        <w:top w:val="nil"/>
        <w:left w:val="nil"/>
        <w:bottom w:val="nil"/>
        <w:right w:val="nil"/>
        <w:between w:val="nil"/>
      </w:pBdr>
      <w:tabs>
        <w:tab w:val="center" w:pos="4680"/>
        <w:tab w:val="right" w:pos="9360"/>
        <w:tab w:val="right" w:pos="963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University of Northern Iowa, Human Resource Services</w:t>
    </w:r>
    <w:r>
      <w:rPr>
        <w:rFonts w:ascii="Arial" w:eastAsia="Arial" w:hAnsi="Arial" w:cs="Arial"/>
        <w:color w:val="000000"/>
        <w:sz w:val="16"/>
        <w:szCs w:val="16"/>
      </w:rPr>
      <w:tab/>
    </w:r>
    <w:r>
      <w:rPr>
        <w:rFonts w:ascii="Arial" w:eastAsia="Arial" w:hAnsi="Arial" w:cs="Arial"/>
        <w:color w:val="000000"/>
        <w:sz w:val="16"/>
        <w:szCs w:val="16"/>
      </w:rPr>
      <w:tab/>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rsidR="0031371F" w:rsidRDefault="00250640">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P&amp;S and Me</w:t>
    </w:r>
    <w:r>
      <w:rPr>
        <w:rFonts w:ascii="Arial" w:eastAsia="Arial" w:hAnsi="Arial" w:cs="Arial"/>
        <w:sz w:val="16"/>
        <w:szCs w:val="16"/>
      </w:rPr>
      <w:t>rit</w:t>
    </w:r>
    <w:r>
      <w:rPr>
        <w:rFonts w:ascii="Arial" w:eastAsia="Arial" w:hAnsi="Arial" w:cs="Arial"/>
        <w:color w:val="000000"/>
        <w:sz w:val="16"/>
        <w:szCs w:val="16"/>
      </w:rPr>
      <w:t xml:space="preserve"> Search Process, </w:t>
    </w:r>
    <w:r>
      <w:rPr>
        <w:rFonts w:ascii="Arial" w:eastAsia="Arial" w:hAnsi="Arial" w:cs="Arial"/>
        <w:sz w:val="16"/>
        <w:szCs w:val="16"/>
      </w:rPr>
      <w:t>June 2024</w:t>
    </w:r>
    <w:r>
      <w:rPr>
        <w:rFonts w:ascii="Arial" w:eastAsia="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71F" w:rsidRDefault="0031371F">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50640">
      <w:pPr>
        <w:spacing w:line="240" w:lineRule="auto"/>
        <w:ind w:left="0" w:hanging="2"/>
      </w:pPr>
      <w:r>
        <w:separator/>
      </w:r>
    </w:p>
  </w:footnote>
  <w:footnote w:type="continuationSeparator" w:id="0">
    <w:p w:rsidR="00000000" w:rsidRDefault="0025064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71F" w:rsidRDefault="0031371F">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71F" w:rsidRDefault="0031371F">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71F" w:rsidRDefault="0031371F">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71F"/>
    <w:rsid w:val="00250640"/>
    <w:rsid w:val="0031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00990-032C-49EF-A54C-36FA575D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6" w:type="dxa"/>
        <w:left w:w="115" w:type="dxa"/>
        <w:bottom w:w="86"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QiD8mORMKxve7OQUNIFekAxA==">CgMxLjA4AGolChRzdWdnZXN0LmY0MHA3OThoNXkzaBINU2NvdHQgS2xhaHNlbmonChRzdWdnZXN0Lm54YTE0ZjVwdnV5NhIPSm9yZGFuIENvcm53ZWxsaicKFHN1Z2dlc3QudjF4aDI1N3d2Y3ZxEg9Kb3JkYW4gQ29ybndlbGxqJwoUc3VnZ2VzdC5uN205eDJoMXQ3dWQSD0pvcmRhbiBDb3Jud2VsbGonChRzdWdnZXN0LmYzZ3ZkeHdrbjlychIPSm9yZGFuIENvcm53ZWxsaicKFHN1Z2dlc3QudDZnNHczOXlpYnFxEg9Kb3JkYW4gQ29ybndlbGxqJQoUc3VnZ2VzdC5jZ3FvNWxoazVnY2YSDVNjb3R0IEtsYWhzZW5yITFEYV9FTEJGSHJDZkN6NmtBVEVOYlhKNFpLUGpiNWFo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uniadministrator</dc:creator>
  <cp:lastModifiedBy>Melissa A Engdahl</cp:lastModifiedBy>
  <cp:revision>2</cp:revision>
  <dcterms:created xsi:type="dcterms:W3CDTF">2024-06-26T21:17:00Z</dcterms:created>
  <dcterms:modified xsi:type="dcterms:W3CDTF">2024-06-26T21:17:00Z</dcterms:modified>
</cp:coreProperties>
</file>